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both"/>
        <w:textAlignment w:val="auto"/>
        <w:rPr>
          <w:rFonts w:hint="default" w:ascii="宋体" w:hAnsi="宋体" w:eastAsia="宋体" w:cs="宋体"/>
          <w:b w:val="0"/>
          <w:bCs/>
          <w:i w:val="0"/>
          <w:caps w:val="0"/>
          <w:color w:val="000000"/>
          <w:spacing w:val="0"/>
          <w:sz w:val="28"/>
          <w:szCs w:val="28"/>
          <w:shd w:val="clear" w:fill="FFFFFF"/>
          <w:lang w:val="en-US" w:eastAsia="zh-CN"/>
        </w:rPr>
      </w:pPr>
      <w:r>
        <w:rPr>
          <w:rFonts w:hint="eastAsia" w:ascii="宋体" w:hAnsi="宋体" w:eastAsia="宋体" w:cs="宋体"/>
          <w:b w:val="0"/>
          <w:bCs/>
          <w:i w:val="0"/>
          <w:caps w:val="0"/>
          <w:color w:val="000000"/>
          <w:spacing w:val="0"/>
          <w:sz w:val="28"/>
          <w:szCs w:val="28"/>
          <w:shd w:val="clear" w:fill="FFFFFF"/>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宋体" w:hAnsi="宋体" w:eastAsia="宋体" w:cs="宋体"/>
          <w:b/>
          <w:bCs w:val="0"/>
          <w:i w:val="0"/>
          <w:caps w:val="0"/>
          <w:color w:val="000000"/>
          <w:spacing w:val="0"/>
          <w:sz w:val="44"/>
          <w:szCs w:val="44"/>
          <w:shd w:val="clear" w:fill="FFFFFF"/>
        </w:rPr>
      </w:pP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专业测试工作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一、所有考生须提前申领“安康码”、“通信大数据行程卡”，持续关注两码状态并保持绿码。非绿码人员需通过健康打卡、个人申诉、核酸检测等方式尽快转为绿码。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二、阜阳市外考生请提前联系阜阳市疫防办了解我市疫情防控最新政策，同时按照疫情防控有关规定，接受相应隔离观察、健康管理和核酸检测。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专业测试地点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w:t>
      </w:r>
      <w:r>
        <w:rPr>
          <w:rFonts w:hint="eastAsia" w:ascii="仿宋" w:hAnsi="仿宋" w:eastAsia="仿宋" w:cs="仿宋"/>
          <w:i w:val="0"/>
          <w:caps w:val="0"/>
          <w:color w:val="000000"/>
          <w:spacing w:val="0"/>
          <w:sz w:val="32"/>
          <w:szCs w:val="32"/>
          <w:shd w:val="clear" w:fill="FFFFFF"/>
          <w:lang w:val="en-US" w:eastAsia="zh-CN"/>
        </w:rPr>
        <w:t>专业测试</w:t>
      </w:r>
      <w:r>
        <w:rPr>
          <w:rFonts w:hint="eastAsia" w:ascii="仿宋" w:hAnsi="仿宋" w:eastAsia="仿宋" w:cs="仿宋"/>
          <w:i w:val="0"/>
          <w:caps w:val="0"/>
          <w:color w:val="000000"/>
          <w:spacing w:val="0"/>
          <w:sz w:val="32"/>
          <w:szCs w:val="32"/>
          <w:shd w:val="clear" w:fill="FFFFFF"/>
        </w:rPr>
        <w:t>当天安康码仍为“黄码”、“无码”和</w:t>
      </w:r>
      <w:r>
        <w:rPr>
          <w:rFonts w:hint="eastAsia" w:ascii="仿宋" w:hAnsi="仿宋" w:eastAsia="仿宋" w:cs="仿宋"/>
          <w:i w:val="0"/>
          <w:caps w:val="0"/>
          <w:color w:val="000000"/>
          <w:spacing w:val="0"/>
          <w:sz w:val="32"/>
          <w:szCs w:val="32"/>
          <w:shd w:val="clear" w:fill="FFFFFF"/>
          <w:lang w:val="en-US"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前7天内有疫情发生地所在县（市、区、旗）低风险地区旅居史未完成3天2次核酸检测的考生，须经考点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前48小时内核酸检测阴性证明的考生；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专业测试时考生是否佩戴口罩由本人自主确定。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七、专业测试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八、专业测试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九、专业测试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出现新的疫情变化，将通过颍州区人民政府网教育局栏目(http://www.yingzhou.gov.cn/xxgkContent/?branch_id=5cdd1116b9856933275468ab)及时发布补充公告，明确疫情防控要求，请广大</w:t>
      </w:r>
      <w:bookmarkStart w:id="0" w:name="_GoBack"/>
      <w:bookmarkEnd w:id="0"/>
      <w:r>
        <w:rPr>
          <w:rFonts w:hint="eastAsia" w:ascii="仿宋" w:hAnsi="仿宋" w:eastAsia="仿宋" w:cs="仿宋"/>
          <w:i w:val="0"/>
          <w:caps w:val="0"/>
          <w:color w:val="000000"/>
          <w:spacing w:val="0"/>
          <w:sz w:val="32"/>
          <w:szCs w:val="32"/>
          <w:shd w:val="clear" w:fill="FFFFFF"/>
        </w:rPr>
        <w:t>考生密切关注。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YmVjMThjNWEwZTc0MmUwYzQyMGY4YWRjNTVmNTUifQ=="/>
  </w:docVars>
  <w:rsids>
    <w:rsidRoot w:val="31D4582F"/>
    <w:rsid w:val="07060B16"/>
    <w:rsid w:val="0F627BA7"/>
    <w:rsid w:val="31D4582F"/>
    <w:rsid w:val="3513285F"/>
    <w:rsid w:val="3BCA2FE3"/>
    <w:rsid w:val="5BF45DD8"/>
    <w:rsid w:val="5DC209A2"/>
    <w:rsid w:val="5E957871"/>
    <w:rsid w:val="71DB4A75"/>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1481</Words>
  <Characters>1579</Characters>
  <Lines>0</Lines>
  <Paragraphs>0</Paragraphs>
  <TotalTime>11</TotalTime>
  <ScaleCrop>false</ScaleCrop>
  <LinksUpToDate>false</LinksUpToDate>
  <CharactersWithSpaces>1603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涛</cp:lastModifiedBy>
  <dcterms:modified xsi:type="dcterms:W3CDTF">2022-09-16T02:11:42Z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8298B34CC8E34D78A25FC5F096FE9DEF</vt:lpwstr>
  </property>
</Properties>
</file>